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D46" w:rsidRPr="00974D46" w:rsidRDefault="00974D46" w:rsidP="00974D46">
      <w:pPr>
        <w:jc w:val="right"/>
        <w:rPr>
          <w:lang w:val="fr-FR"/>
        </w:rPr>
      </w:pPr>
      <w:r w:rsidRPr="00974D46">
        <w:rPr>
          <w:lang w:val="fr-FR"/>
        </w:rPr>
        <w:t>Monsieur le Président de la République d’Ouzbékistan</w:t>
      </w:r>
    </w:p>
    <w:p w:rsidR="00974D46" w:rsidRPr="00974D46" w:rsidRDefault="00974D46" w:rsidP="00974D46">
      <w:pPr>
        <w:jc w:val="right"/>
        <w:rPr>
          <w:lang w:val="fr-FR"/>
        </w:rPr>
      </w:pPr>
      <w:r w:rsidRPr="00974D46">
        <w:rPr>
          <w:lang w:val="fr-FR"/>
        </w:rPr>
        <w:t xml:space="preserve"> Islam </w:t>
      </w:r>
      <w:proofErr w:type="spellStart"/>
      <w:r w:rsidRPr="00974D46">
        <w:rPr>
          <w:lang w:val="fr-FR"/>
        </w:rPr>
        <w:t>Abduganievich</w:t>
      </w:r>
      <w:proofErr w:type="spellEnd"/>
      <w:r w:rsidRPr="00974D46">
        <w:rPr>
          <w:lang w:val="fr-FR"/>
        </w:rPr>
        <w:t xml:space="preserve"> </w:t>
      </w:r>
      <w:proofErr w:type="spellStart"/>
      <w:r w:rsidRPr="00974D46">
        <w:rPr>
          <w:lang w:val="fr-FR"/>
        </w:rPr>
        <w:t>Karimov</w:t>
      </w:r>
      <w:proofErr w:type="spellEnd"/>
    </w:p>
    <w:p w:rsidR="00974D46" w:rsidRPr="00974D46" w:rsidRDefault="00974D46" w:rsidP="00974D46">
      <w:pPr>
        <w:jc w:val="right"/>
        <w:rPr>
          <w:lang w:val="fr-FR"/>
        </w:rPr>
      </w:pPr>
      <w:r w:rsidRPr="00974D46">
        <w:rPr>
          <w:lang w:val="fr-FR"/>
        </w:rPr>
        <w:t xml:space="preserve"> </w:t>
      </w:r>
      <w:proofErr w:type="spellStart"/>
      <w:r w:rsidRPr="00974D46">
        <w:rPr>
          <w:lang w:val="fr-FR"/>
        </w:rPr>
        <w:t>Rezidentsiya</w:t>
      </w:r>
      <w:proofErr w:type="spellEnd"/>
      <w:r w:rsidRPr="00974D46">
        <w:rPr>
          <w:lang w:val="fr-FR"/>
        </w:rPr>
        <w:t xml:space="preserve"> </w:t>
      </w:r>
      <w:proofErr w:type="spellStart"/>
      <w:r w:rsidRPr="00974D46">
        <w:rPr>
          <w:lang w:val="fr-FR"/>
        </w:rPr>
        <w:t>prezidenta</w:t>
      </w:r>
      <w:proofErr w:type="spellEnd"/>
    </w:p>
    <w:p w:rsidR="00974D46" w:rsidRPr="00974D46" w:rsidRDefault="00974D46" w:rsidP="00974D46">
      <w:pPr>
        <w:jc w:val="right"/>
        <w:rPr>
          <w:lang w:val="fr-FR"/>
        </w:rPr>
      </w:pPr>
      <w:r w:rsidRPr="00974D46">
        <w:rPr>
          <w:lang w:val="fr-FR"/>
        </w:rPr>
        <w:t xml:space="preserve"> Ul. </w:t>
      </w:r>
      <w:proofErr w:type="spellStart"/>
      <w:r w:rsidRPr="00974D46">
        <w:rPr>
          <w:lang w:val="fr-FR"/>
        </w:rPr>
        <w:t>Uzbekistaniskaia</w:t>
      </w:r>
      <w:proofErr w:type="spellEnd"/>
      <w:r w:rsidRPr="00974D46">
        <w:rPr>
          <w:lang w:val="fr-FR"/>
        </w:rPr>
        <w:t xml:space="preserve"> 43</w:t>
      </w:r>
    </w:p>
    <w:p w:rsidR="00974D46" w:rsidRPr="00974D46" w:rsidRDefault="00974D46" w:rsidP="00974D46">
      <w:pPr>
        <w:jc w:val="right"/>
        <w:rPr>
          <w:lang w:val="fr-FR"/>
        </w:rPr>
      </w:pPr>
      <w:proofErr w:type="spellStart"/>
      <w:r w:rsidRPr="00974D46">
        <w:rPr>
          <w:lang w:val="fr-FR"/>
        </w:rPr>
        <w:t>Tashkent</w:t>
      </w:r>
      <w:proofErr w:type="spellEnd"/>
      <w:r w:rsidRPr="00974D46">
        <w:rPr>
          <w:lang w:val="fr-FR"/>
        </w:rPr>
        <w:t>/ Ouzbékistan</w:t>
      </w:r>
    </w:p>
    <w:p w:rsidR="00974D46" w:rsidRPr="00974D46" w:rsidRDefault="00974D46" w:rsidP="00974D46">
      <w:pPr>
        <w:jc w:val="right"/>
        <w:rPr>
          <w:lang w:val="fr-FR"/>
        </w:rPr>
      </w:pPr>
    </w:p>
    <w:p w:rsidR="00974D46" w:rsidRPr="00974D46" w:rsidRDefault="00974D46" w:rsidP="00974D46">
      <w:pPr>
        <w:jc w:val="right"/>
        <w:rPr>
          <w:lang w:val="fr-FR"/>
        </w:rPr>
      </w:pPr>
      <w:r w:rsidRPr="00974D46">
        <w:rPr>
          <w:lang w:val="fr-FR"/>
        </w:rPr>
        <w:t>Fax: 00 998 71 139 5325</w:t>
      </w:r>
    </w:p>
    <w:p w:rsidR="00974D46" w:rsidRPr="00974D46" w:rsidRDefault="00974D46" w:rsidP="00974D46">
      <w:pPr>
        <w:jc w:val="right"/>
        <w:rPr>
          <w:lang w:val="fr-FR"/>
        </w:rPr>
      </w:pPr>
      <w:r w:rsidRPr="00974D46">
        <w:rPr>
          <w:lang w:val="fr-FR"/>
        </w:rPr>
        <w:t xml:space="preserve">E-mail: </w:t>
      </w:r>
      <w:hyperlink r:id="rId5" w:history="1">
        <w:r w:rsidRPr="00974D46">
          <w:rPr>
            <w:lang w:val="fr-FR"/>
          </w:rPr>
          <w:t>presidents_office@press-service.uz</w:t>
        </w:r>
      </w:hyperlink>
    </w:p>
    <w:p w:rsidR="00974D46" w:rsidRPr="00974D46" w:rsidRDefault="00974D46" w:rsidP="00974D46">
      <w:pPr>
        <w:ind w:left="4956"/>
        <w:rPr>
          <w:lang w:val="fr-FR"/>
        </w:rPr>
      </w:pPr>
    </w:p>
    <w:p w:rsidR="00974D46" w:rsidRPr="00974D46" w:rsidRDefault="00974D46" w:rsidP="00974D46">
      <w:pPr>
        <w:jc w:val="right"/>
        <w:rPr>
          <w:b/>
          <w:lang w:val="fr-FR"/>
        </w:rPr>
      </w:pPr>
    </w:p>
    <w:p w:rsidR="00974D46" w:rsidRDefault="00974D46" w:rsidP="00974D46">
      <w:pPr>
        <w:spacing w:after="120"/>
        <w:jc w:val="both"/>
        <w:rPr>
          <w:lang w:val="fr-FR"/>
        </w:rPr>
      </w:pPr>
    </w:p>
    <w:p w:rsidR="00974D46" w:rsidRDefault="00974D46" w:rsidP="00974D46">
      <w:pPr>
        <w:spacing w:after="120"/>
        <w:jc w:val="both"/>
        <w:rPr>
          <w:lang w:val="fr-FR"/>
        </w:rPr>
      </w:pPr>
    </w:p>
    <w:p w:rsidR="00974D46" w:rsidRDefault="00974D46" w:rsidP="00974D46">
      <w:pPr>
        <w:spacing w:after="120"/>
        <w:jc w:val="both"/>
        <w:rPr>
          <w:lang w:val="fr-FR"/>
        </w:rPr>
      </w:pPr>
    </w:p>
    <w:p w:rsidR="00974D46" w:rsidRPr="00974D46" w:rsidRDefault="00974D46" w:rsidP="00974D46">
      <w:pPr>
        <w:spacing w:after="120"/>
        <w:jc w:val="both"/>
        <w:rPr>
          <w:lang w:val="fr-FR"/>
        </w:rPr>
      </w:pPr>
      <w:r w:rsidRPr="00974D46">
        <w:rPr>
          <w:lang w:val="fr-FR"/>
        </w:rPr>
        <w:t>Monsieur le Président de la République,</w:t>
      </w:r>
    </w:p>
    <w:p w:rsidR="00974D46" w:rsidRPr="00974D46" w:rsidRDefault="00974D46" w:rsidP="00974D46">
      <w:pPr>
        <w:spacing w:after="120"/>
        <w:jc w:val="both"/>
        <w:rPr>
          <w:lang w:val="fr-FR"/>
        </w:rPr>
      </w:pPr>
      <w:r w:rsidRPr="00974D46">
        <w:rPr>
          <w:lang w:val="fr-FR"/>
        </w:rPr>
        <w:t xml:space="preserve">À la suite d’informations communiquées par l’ACAT </w:t>
      </w:r>
      <w:proofErr w:type="spellStart"/>
      <w:r w:rsidRPr="00974D46">
        <w:rPr>
          <w:lang w:val="fr-FR"/>
        </w:rPr>
        <w:t>Italia</w:t>
      </w:r>
      <w:proofErr w:type="spellEnd"/>
      <w:r w:rsidRPr="00974D46">
        <w:rPr>
          <w:lang w:val="fr-FR"/>
        </w:rPr>
        <w:t xml:space="preserve">, je tiens à vous faire part de ma vive préoccupation concernant la situation du journaliste, </w:t>
      </w:r>
      <w:proofErr w:type="spellStart"/>
      <w:r w:rsidRPr="00974D46">
        <w:rPr>
          <w:lang w:val="fr-FR"/>
        </w:rPr>
        <w:t>Mukhammed</w:t>
      </w:r>
      <w:proofErr w:type="spellEnd"/>
      <w:r w:rsidRPr="00974D46">
        <w:rPr>
          <w:lang w:val="fr-FR"/>
        </w:rPr>
        <w:t xml:space="preserve"> </w:t>
      </w:r>
      <w:proofErr w:type="spellStart"/>
      <w:r w:rsidRPr="00974D46">
        <w:rPr>
          <w:lang w:val="fr-FR"/>
        </w:rPr>
        <w:t>Begjanov</w:t>
      </w:r>
      <w:proofErr w:type="spellEnd"/>
      <w:r w:rsidRPr="00974D46">
        <w:rPr>
          <w:lang w:val="fr-FR"/>
        </w:rPr>
        <w:t> : Incarcéré depuis plus de 16 ans, il a été torturé en prison à plusieurs reprises et sa santé s'est gravement détériorée</w:t>
      </w:r>
    </w:p>
    <w:p w:rsidR="00974D46" w:rsidRPr="00974D46" w:rsidRDefault="00974D46" w:rsidP="00974D46">
      <w:pPr>
        <w:spacing w:after="120"/>
        <w:jc w:val="both"/>
        <w:rPr>
          <w:lang w:val="fr-FR"/>
        </w:rPr>
      </w:pPr>
      <w:proofErr w:type="spellStart"/>
      <w:r w:rsidRPr="00974D46">
        <w:rPr>
          <w:lang w:val="fr-FR"/>
        </w:rPr>
        <w:t>Mukhammed</w:t>
      </w:r>
      <w:proofErr w:type="spellEnd"/>
      <w:r w:rsidRPr="00974D46">
        <w:rPr>
          <w:lang w:val="fr-FR"/>
        </w:rPr>
        <w:t xml:space="preserve"> </w:t>
      </w:r>
      <w:proofErr w:type="spellStart"/>
      <w:r w:rsidRPr="00974D46">
        <w:rPr>
          <w:lang w:val="fr-FR"/>
        </w:rPr>
        <w:t>Begjanov</w:t>
      </w:r>
      <w:proofErr w:type="spellEnd"/>
      <w:r w:rsidRPr="00974D46">
        <w:rPr>
          <w:lang w:val="fr-FR"/>
        </w:rPr>
        <w:t xml:space="preserve"> était membre du parti d'opposition ERK et rédacteur en chef du journal du Parti. A l’issue d’un procès inique, il a été condamné à 15 ans de prison. Sa peine a été ensuite réduite de trois ans. Il devait être libéré le 13 décembre 2011 mais il a été condamné arbitrairement à cinq années additionnelles d’emprisonnement. </w:t>
      </w:r>
    </w:p>
    <w:p w:rsidR="00974D46" w:rsidRPr="00974D46" w:rsidRDefault="00974D46" w:rsidP="00974D46">
      <w:pPr>
        <w:spacing w:after="120"/>
        <w:jc w:val="both"/>
        <w:rPr>
          <w:lang w:val="fr-FR"/>
        </w:rPr>
      </w:pPr>
      <w:r w:rsidRPr="00974D46">
        <w:rPr>
          <w:lang w:val="fr-FR"/>
        </w:rPr>
        <w:t>Je vous demande instamment  de :</w:t>
      </w:r>
    </w:p>
    <w:p w:rsidR="00974D46" w:rsidRPr="00974D46" w:rsidRDefault="00974D46" w:rsidP="00974D46">
      <w:pPr>
        <w:numPr>
          <w:ilvl w:val="0"/>
          <w:numId w:val="1"/>
        </w:numPr>
        <w:spacing w:after="120"/>
        <w:ind w:left="284" w:hanging="357"/>
        <w:jc w:val="both"/>
        <w:rPr>
          <w:lang w:val="fr-FR"/>
        </w:rPr>
      </w:pPr>
      <w:r w:rsidRPr="00974D46">
        <w:rPr>
          <w:lang w:val="fr-FR"/>
        </w:rPr>
        <w:t>le libérer immédiatement et sans condition, puisque sa détention est arbitraire en ce qu’elle vise seulement à sanctionner son appartenance à un parti d’opposition ;</w:t>
      </w:r>
    </w:p>
    <w:p w:rsidR="00974D46" w:rsidRPr="00974D46" w:rsidRDefault="00974D46" w:rsidP="00974D46">
      <w:pPr>
        <w:numPr>
          <w:ilvl w:val="0"/>
          <w:numId w:val="1"/>
        </w:numPr>
        <w:spacing w:after="120"/>
        <w:ind w:left="284" w:hanging="357"/>
        <w:jc w:val="both"/>
        <w:rPr>
          <w:lang w:val="fr-FR"/>
        </w:rPr>
      </w:pPr>
      <w:r w:rsidRPr="00974D46">
        <w:rPr>
          <w:lang w:val="fr-FR"/>
        </w:rPr>
        <w:t>garantir en toutes circonstances son intégrité physique et psychologique et son droit de visite de la part de ses proches ;</w:t>
      </w:r>
    </w:p>
    <w:p w:rsidR="00974D46" w:rsidRPr="00974D46" w:rsidRDefault="00974D46" w:rsidP="00974D46">
      <w:pPr>
        <w:numPr>
          <w:ilvl w:val="0"/>
          <w:numId w:val="1"/>
        </w:numPr>
        <w:spacing w:after="120"/>
        <w:ind w:left="284" w:hanging="357"/>
        <w:jc w:val="both"/>
        <w:rPr>
          <w:lang w:val="fr-FR"/>
        </w:rPr>
      </w:pPr>
      <w:r w:rsidRPr="00974D46">
        <w:rPr>
          <w:lang w:val="fr-FR"/>
        </w:rPr>
        <w:t>lui apporter de toute urgence les soins médicaux dont il a besoin ;</w:t>
      </w:r>
    </w:p>
    <w:p w:rsidR="00974D46" w:rsidRPr="00974D46" w:rsidRDefault="00974D46" w:rsidP="00974D46">
      <w:pPr>
        <w:numPr>
          <w:ilvl w:val="0"/>
          <w:numId w:val="1"/>
        </w:numPr>
        <w:spacing w:after="120"/>
        <w:ind w:left="284"/>
        <w:jc w:val="both"/>
        <w:rPr>
          <w:lang w:val="fr-FR"/>
        </w:rPr>
      </w:pPr>
      <w:r w:rsidRPr="00974D46">
        <w:rPr>
          <w:lang w:val="fr-FR"/>
        </w:rPr>
        <w:t>mettre fin à cette pratique de prolongation abusive et arbitraire en fin de peine qui vise à maintenir en détention des défenseurs des droits de l’homme ou des prisonniers politiques.</w:t>
      </w:r>
    </w:p>
    <w:p w:rsidR="00974D46" w:rsidRPr="00974D46" w:rsidRDefault="00974D46" w:rsidP="00974D46">
      <w:pPr>
        <w:spacing w:after="120"/>
        <w:jc w:val="both"/>
        <w:rPr>
          <w:lang w:val="fr-FR"/>
        </w:rPr>
      </w:pPr>
      <w:r w:rsidRPr="00974D46">
        <w:rPr>
          <w:lang w:val="fr-FR"/>
        </w:rPr>
        <w:t>Dans cette attente, je vous prie d’agréer, Monsieur le Président, l’expression de ma haute considération.</w:t>
      </w:r>
    </w:p>
    <w:p w:rsidR="00974D46" w:rsidRDefault="00974D46" w:rsidP="00974D46">
      <w:pPr>
        <w:jc w:val="both"/>
        <w:rPr>
          <w:lang w:val="fr-FR"/>
        </w:rPr>
      </w:pPr>
    </w:p>
    <w:p w:rsidR="00974D46" w:rsidRDefault="00974D46" w:rsidP="00974D46">
      <w:pPr>
        <w:jc w:val="both"/>
        <w:rPr>
          <w:lang w:val="fr-FR"/>
        </w:rPr>
      </w:pPr>
    </w:p>
    <w:p w:rsidR="00974D46" w:rsidRDefault="00974D46" w:rsidP="00974D46">
      <w:pPr>
        <w:jc w:val="both"/>
        <w:rPr>
          <w:lang w:val="fr-FR"/>
        </w:rPr>
      </w:pPr>
    </w:p>
    <w:p w:rsidR="00974D46" w:rsidRDefault="00974D46" w:rsidP="00974D46">
      <w:pPr>
        <w:jc w:val="both"/>
        <w:rPr>
          <w:lang w:val="fr-FR"/>
        </w:rPr>
      </w:pPr>
    </w:p>
    <w:p w:rsidR="00974D46" w:rsidRDefault="00974D46" w:rsidP="00974D46">
      <w:pPr>
        <w:jc w:val="both"/>
        <w:rPr>
          <w:lang w:val="fr-FR"/>
        </w:rPr>
      </w:pPr>
    </w:p>
    <w:p w:rsidR="00974D46" w:rsidRDefault="00974D46" w:rsidP="00974D46">
      <w:pPr>
        <w:jc w:val="both"/>
        <w:rPr>
          <w:lang w:val="fr-FR"/>
        </w:rPr>
      </w:pPr>
    </w:p>
    <w:p w:rsidR="00974D46" w:rsidRDefault="00974D46" w:rsidP="00974D46">
      <w:pPr>
        <w:jc w:val="both"/>
        <w:rPr>
          <w:lang w:val="fr-FR"/>
        </w:rPr>
      </w:pPr>
    </w:p>
    <w:p w:rsidR="00974D46" w:rsidRDefault="00974D46" w:rsidP="00974D46">
      <w:pPr>
        <w:jc w:val="both"/>
        <w:rPr>
          <w:lang w:val="fr-FR"/>
        </w:rPr>
      </w:pPr>
    </w:p>
    <w:p w:rsidR="00974D46" w:rsidRPr="00974D46" w:rsidRDefault="00974D46" w:rsidP="00974D46">
      <w:pPr>
        <w:jc w:val="both"/>
        <w:rPr>
          <w:lang w:val="fr-FR"/>
        </w:rPr>
      </w:pPr>
    </w:p>
    <w:p w:rsidR="00974D46" w:rsidRPr="00974D46" w:rsidRDefault="00974D46" w:rsidP="00974D46">
      <w:pPr>
        <w:jc w:val="both"/>
        <w:rPr>
          <w:lang w:val="fr-FR"/>
        </w:rPr>
      </w:pPr>
    </w:p>
    <w:p w:rsidR="00974D46" w:rsidRPr="00974D46" w:rsidRDefault="00974D46" w:rsidP="00974D46">
      <w:pPr>
        <w:jc w:val="both"/>
        <w:rPr>
          <w:lang w:val="fr-FR"/>
        </w:rPr>
      </w:pPr>
    </w:p>
    <w:p w:rsidR="00974D46" w:rsidRPr="00974D46" w:rsidRDefault="00974D46" w:rsidP="00974D46">
      <w:pPr>
        <w:ind w:left="3686"/>
        <w:jc w:val="both"/>
        <w:rPr>
          <w:lang w:val="fr-FR"/>
        </w:rPr>
      </w:pPr>
    </w:p>
    <w:p w:rsidR="00974D46" w:rsidRDefault="00974D46">
      <w:pPr>
        <w:spacing w:after="200" w:line="276" w:lineRule="auto"/>
        <w:rPr>
          <w:bCs/>
          <w:i/>
          <w:lang w:val="fr-FR"/>
        </w:rPr>
      </w:pPr>
      <w:r w:rsidRPr="008C22D5">
        <w:rPr>
          <w:bCs/>
          <w:i/>
          <w:lang w:val="fr-FR"/>
        </w:rPr>
        <w:t xml:space="preserve">ACAT </w:t>
      </w:r>
      <w:proofErr w:type="spellStart"/>
      <w:r w:rsidRPr="008C22D5">
        <w:rPr>
          <w:bCs/>
          <w:i/>
          <w:lang w:val="fr-FR"/>
        </w:rPr>
        <w:t>Italia</w:t>
      </w:r>
      <w:proofErr w:type="spellEnd"/>
      <w:r w:rsidRPr="008C22D5">
        <w:rPr>
          <w:bCs/>
          <w:i/>
          <w:lang w:val="fr-FR"/>
        </w:rPr>
        <w:t xml:space="preserve"> appartient à la FIACAT (Fédération Internationale de l’ACAT), ONG ayant statut consultatif auprès du Conseil de l’Europe, des Nations Unies et de la </w:t>
      </w:r>
      <w:proofErr w:type="spellStart"/>
      <w:r w:rsidRPr="008C22D5">
        <w:rPr>
          <w:bCs/>
          <w:i/>
          <w:lang w:val="fr-FR"/>
        </w:rPr>
        <w:t>la</w:t>
      </w:r>
      <w:proofErr w:type="spellEnd"/>
      <w:r w:rsidRPr="008C22D5">
        <w:rPr>
          <w:bCs/>
          <w:i/>
          <w:lang w:val="fr-FR"/>
        </w:rPr>
        <w:t xml:space="preserve"> Commission Africaine des Droits des Hommes et des Peuples.</w:t>
      </w:r>
      <w:r w:rsidRPr="008C22D5">
        <w:rPr>
          <w:bCs/>
          <w:i/>
          <w:lang w:val="fr-FR"/>
        </w:rPr>
        <w:br w:type="page"/>
      </w:r>
    </w:p>
    <w:p w:rsidR="00974D46" w:rsidRPr="00974D46" w:rsidRDefault="00974D46" w:rsidP="00974D46">
      <w:pPr>
        <w:pStyle w:val="BodyText2"/>
        <w:jc w:val="center"/>
        <w:rPr>
          <w:bCs/>
          <w:i/>
          <w:szCs w:val="24"/>
        </w:rPr>
      </w:pPr>
    </w:p>
    <w:p w:rsidR="00974D46" w:rsidRPr="00974D46" w:rsidRDefault="00C16061" w:rsidP="00974D46">
      <w:pPr>
        <w:ind w:left="4536"/>
        <w:jc w:val="both"/>
      </w:pPr>
      <w:r>
        <w:rPr>
          <w:noProof/>
          <w:lang w:eastAsia="en-US"/>
        </w:rPr>
        <w:pict>
          <v:shapetype id="_x0000_t202" coordsize="21600,21600" o:spt="202" path="m,l,21600r21600,l21600,xe">
            <v:stroke joinstyle="miter"/>
            <v:path gradientshapeok="t" o:connecttype="rect"/>
          </v:shapetype>
          <v:shape id="_x0000_s1026" type="#_x0000_t202" style="position:absolute;left:0;text-align:left;margin-left:7.2pt;margin-top:2.95pt;width:168.2pt;height:63.9pt;z-index:251660288;mso-width-relative:margin;mso-height-relative:margin" strokecolor="#17365d" strokeweight="3pt">
            <v:stroke linestyle="thinThin"/>
            <v:textbox>
              <w:txbxContent>
                <w:p w:rsidR="00974D46" w:rsidRPr="00974D46" w:rsidRDefault="00974D46" w:rsidP="00974D46">
                  <w:pPr>
                    <w:jc w:val="center"/>
                    <w:rPr>
                      <w:i/>
                    </w:rPr>
                  </w:pPr>
                  <w:r w:rsidRPr="00974D46">
                    <w:rPr>
                      <w:i/>
                    </w:rPr>
                    <w:t>Copia della lettera inviata al Presidente della Repubblica</w:t>
                  </w:r>
                </w:p>
                <w:p w:rsidR="00974D46" w:rsidRPr="00974D46" w:rsidRDefault="00974D46" w:rsidP="00974D46">
                  <w:pPr>
                    <w:jc w:val="center"/>
                    <w:rPr>
                      <w:i/>
                    </w:rPr>
                  </w:pPr>
                  <w:r w:rsidRPr="00974D46">
                    <w:rPr>
                      <w:i/>
                    </w:rPr>
                    <w:t>Islam Abduganievich Karimov</w:t>
                  </w:r>
                </w:p>
                <w:p w:rsidR="00974D46" w:rsidRDefault="00974D46" w:rsidP="00974D46"/>
              </w:txbxContent>
            </v:textbox>
          </v:shape>
        </w:pict>
      </w:r>
      <w:r w:rsidR="00974D46" w:rsidRPr="00974D46">
        <w:t>Ambasciata della Repubblica</w:t>
      </w:r>
    </w:p>
    <w:p w:rsidR="00974D46" w:rsidRPr="00974D46" w:rsidRDefault="00974D46" w:rsidP="00974D46">
      <w:pPr>
        <w:ind w:left="4536"/>
        <w:jc w:val="both"/>
      </w:pPr>
      <w:r w:rsidRPr="00974D46">
        <w:t>dell’Uzbekistan</w:t>
      </w:r>
    </w:p>
    <w:p w:rsidR="00974D46" w:rsidRPr="00974D46" w:rsidRDefault="00974D46" w:rsidP="00974D46">
      <w:pPr>
        <w:ind w:left="4536"/>
        <w:jc w:val="both"/>
      </w:pPr>
      <w:r w:rsidRPr="00974D46">
        <w:t>Via Pompeo Magno 1</w:t>
      </w:r>
    </w:p>
    <w:p w:rsidR="00974D46" w:rsidRPr="00974D46" w:rsidRDefault="00974D46" w:rsidP="00974D46">
      <w:pPr>
        <w:ind w:left="4536"/>
        <w:jc w:val="both"/>
      </w:pPr>
      <w:r w:rsidRPr="00974D46">
        <w:t>00192 ROMA</w:t>
      </w:r>
    </w:p>
    <w:p w:rsidR="00974D46" w:rsidRPr="00974D46" w:rsidRDefault="00974D46" w:rsidP="00974D46">
      <w:pPr>
        <w:spacing w:before="80"/>
        <w:ind w:left="4536"/>
        <w:jc w:val="both"/>
      </w:pPr>
      <w:r w:rsidRPr="00974D46">
        <w:rPr>
          <w:bCs/>
        </w:rPr>
        <w:t>Fax: </w:t>
      </w:r>
      <w:r w:rsidRPr="00974D46">
        <w:t>06-87860309</w:t>
      </w:r>
    </w:p>
    <w:p w:rsidR="00974D46" w:rsidRPr="00974D46" w:rsidRDefault="00974D46" w:rsidP="00974D46">
      <w:pPr>
        <w:ind w:left="4536" w:firstLine="1"/>
        <w:jc w:val="both"/>
      </w:pPr>
      <w:r w:rsidRPr="00974D46">
        <w:rPr>
          <w:bCs/>
        </w:rPr>
        <w:t>Email:</w:t>
      </w:r>
      <w:r w:rsidRPr="00974D46">
        <w:t> </w:t>
      </w:r>
      <w:hyperlink r:id="rId6" w:history="1">
        <w:r w:rsidRPr="00974D46">
          <w:t>ambasciata@uzbekistanitalia.org</w:t>
        </w:r>
      </w:hyperlink>
    </w:p>
    <w:p w:rsidR="00974D46" w:rsidRDefault="00974D46" w:rsidP="00974D46">
      <w:pPr>
        <w:jc w:val="both"/>
      </w:pPr>
    </w:p>
    <w:p w:rsidR="00974D46" w:rsidRDefault="00974D46" w:rsidP="00974D46">
      <w:pPr>
        <w:jc w:val="both"/>
      </w:pPr>
    </w:p>
    <w:p w:rsidR="00974D46" w:rsidRPr="00974D46" w:rsidRDefault="00974D46" w:rsidP="00974D46">
      <w:pPr>
        <w:jc w:val="both"/>
      </w:pPr>
    </w:p>
    <w:p w:rsidR="00974D46" w:rsidRDefault="00974D46" w:rsidP="00974D46">
      <w:pPr>
        <w:jc w:val="both"/>
      </w:pPr>
    </w:p>
    <w:p w:rsidR="00974D46" w:rsidRDefault="00974D46" w:rsidP="00974D46">
      <w:pPr>
        <w:jc w:val="both"/>
      </w:pPr>
    </w:p>
    <w:p w:rsidR="00974D46" w:rsidRPr="00974D46" w:rsidRDefault="00974D46" w:rsidP="00974D46">
      <w:pPr>
        <w:jc w:val="both"/>
      </w:pPr>
    </w:p>
    <w:p w:rsidR="00974D46" w:rsidRPr="00974D46" w:rsidRDefault="00974D46" w:rsidP="00974D46">
      <w:pPr>
        <w:spacing w:after="120"/>
        <w:jc w:val="both"/>
      </w:pPr>
      <w:r w:rsidRPr="00974D46">
        <w:t>Signor Presidente della Repubblica</w:t>
      </w:r>
    </w:p>
    <w:p w:rsidR="00974D46" w:rsidRPr="00974D46" w:rsidRDefault="00974D46" w:rsidP="00974D46">
      <w:pPr>
        <w:spacing w:after="120"/>
        <w:jc w:val="both"/>
      </w:pPr>
      <w:r w:rsidRPr="00974D46">
        <w:t>A seguito delle informazioni ricevute dall’ACAT Italia, desidero farLe presente la mia viva preoccupazione circa la situazione del giornalista Mukhammed Begjanov: incarcerato da più di 16 anni è stato torturato in prigione e la sua salute è gravemente compromessa.</w:t>
      </w:r>
    </w:p>
    <w:p w:rsidR="00974D46" w:rsidRPr="00974D46" w:rsidRDefault="00974D46" w:rsidP="00974D46">
      <w:pPr>
        <w:spacing w:after="120"/>
        <w:jc w:val="both"/>
      </w:pPr>
      <w:r w:rsidRPr="00974D46">
        <w:t xml:space="preserve">Mukhammed Begjanov era membro del partito d’opposizione ERK e redattore in capo del giornale del Partito. Dopo un processo  iniquo, è stato condannato a 15 anni di prigione ridotti poi di tre anni e doveva essere liberato il 13 dicembre 2011 ma è stato pretestuosamente condannato ad altri cinque anni. </w:t>
      </w:r>
    </w:p>
    <w:p w:rsidR="00974D46" w:rsidRPr="00974D46" w:rsidRDefault="00974D46" w:rsidP="00974D46">
      <w:pPr>
        <w:spacing w:after="120"/>
        <w:jc w:val="both"/>
      </w:pPr>
      <w:r w:rsidRPr="00974D46">
        <w:t>Le chiedo quindi con insistenza di:</w:t>
      </w:r>
    </w:p>
    <w:p w:rsidR="00974D46" w:rsidRPr="00974D46" w:rsidRDefault="00974D46" w:rsidP="00974D46">
      <w:pPr>
        <w:numPr>
          <w:ilvl w:val="0"/>
          <w:numId w:val="1"/>
        </w:numPr>
        <w:spacing w:after="120"/>
        <w:ind w:left="426"/>
        <w:jc w:val="both"/>
      </w:pPr>
      <w:r w:rsidRPr="00974D46">
        <w:t>volerlo  liberare immediatamente e senza condizioni, dato che la sua  detenzione è arbitraria in quanto mira solo a sanzionare la sua appartenenza a un partito di opposizione;</w:t>
      </w:r>
    </w:p>
    <w:p w:rsidR="00974D46" w:rsidRPr="00974D46" w:rsidRDefault="00974D46" w:rsidP="00974D46">
      <w:pPr>
        <w:numPr>
          <w:ilvl w:val="0"/>
          <w:numId w:val="1"/>
        </w:numPr>
        <w:spacing w:after="120"/>
        <w:ind w:left="426"/>
        <w:jc w:val="both"/>
      </w:pPr>
      <w:r w:rsidRPr="00974D46">
        <w:t>garantire in ogni caso la sua integrità fisica e psicologica e il suo diritto di visita da  parte dei suoi parenti;</w:t>
      </w:r>
    </w:p>
    <w:p w:rsidR="00974D46" w:rsidRPr="00974D46" w:rsidRDefault="00974D46" w:rsidP="00974D46">
      <w:pPr>
        <w:numPr>
          <w:ilvl w:val="0"/>
          <w:numId w:val="1"/>
        </w:numPr>
        <w:spacing w:after="120"/>
        <w:ind w:left="426"/>
        <w:jc w:val="both"/>
      </w:pPr>
      <w:r w:rsidRPr="00974D46">
        <w:t>dargli le cure mediche necessarie;</w:t>
      </w:r>
    </w:p>
    <w:p w:rsidR="00974D46" w:rsidRPr="00974D46" w:rsidRDefault="00974D46" w:rsidP="00974D46">
      <w:pPr>
        <w:numPr>
          <w:ilvl w:val="0"/>
          <w:numId w:val="1"/>
        </w:numPr>
        <w:spacing w:after="120"/>
        <w:ind w:left="426" w:hanging="357"/>
        <w:jc w:val="both"/>
      </w:pPr>
      <w:r w:rsidRPr="00974D46">
        <w:t>mettere fine a questa pratica di prolungamento abusivo e arbitrario della fine pena che mira a tenere in prigione i difensori dei diritti dell’uomo o i prigionieri politici</w:t>
      </w:r>
    </w:p>
    <w:p w:rsidR="00974D46" w:rsidRPr="00974D46" w:rsidRDefault="00974D46" w:rsidP="00974D46">
      <w:pPr>
        <w:spacing w:after="120"/>
        <w:jc w:val="both"/>
      </w:pPr>
      <w:r w:rsidRPr="00974D46">
        <w:t>In attesa di un cortese cenno di riscontro La prego di gradire, Signor Presidente, i miei migliori saluti</w:t>
      </w:r>
    </w:p>
    <w:p w:rsidR="00974D46" w:rsidRDefault="00974D46" w:rsidP="00974D46">
      <w:pPr>
        <w:pStyle w:val="AIAdditionalinformationtext"/>
        <w:spacing w:after="80" w:line="240" w:lineRule="auto"/>
        <w:jc w:val="both"/>
        <w:rPr>
          <w:rFonts w:ascii="Times New Roman" w:hAnsi="Times New Roman"/>
          <w:sz w:val="24"/>
          <w:szCs w:val="24"/>
          <w:lang w:val="it-IT"/>
        </w:rPr>
      </w:pPr>
    </w:p>
    <w:p w:rsidR="00974D46" w:rsidRDefault="00974D46" w:rsidP="00974D46">
      <w:pPr>
        <w:pStyle w:val="AIAdditionalinformationtext"/>
        <w:spacing w:after="80" w:line="240" w:lineRule="auto"/>
        <w:jc w:val="both"/>
        <w:rPr>
          <w:rFonts w:ascii="Times New Roman" w:hAnsi="Times New Roman"/>
          <w:sz w:val="24"/>
          <w:szCs w:val="24"/>
          <w:lang w:val="it-IT"/>
        </w:rPr>
      </w:pPr>
    </w:p>
    <w:p w:rsidR="00974D46" w:rsidRDefault="00974D46" w:rsidP="00974D46">
      <w:pPr>
        <w:pStyle w:val="AIAdditionalinformationtext"/>
        <w:spacing w:after="80" w:line="240" w:lineRule="auto"/>
        <w:jc w:val="both"/>
        <w:rPr>
          <w:rFonts w:ascii="Times New Roman" w:hAnsi="Times New Roman"/>
          <w:sz w:val="24"/>
          <w:szCs w:val="24"/>
          <w:lang w:val="it-IT"/>
        </w:rPr>
      </w:pPr>
    </w:p>
    <w:p w:rsidR="00974D46" w:rsidRDefault="00974D46" w:rsidP="00974D46">
      <w:pPr>
        <w:pStyle w:val="AIAdditionalinformationtext"/>
        <w:spacing w:after="80" w:line="240" w:lineRule="auto"/>
        <w:jc w:val="both"/>
        <w:rPr>
          <w:rFonts w:ascii="Times New Roman" w:hAnsi="Times New Roman"/>
          <w:sz w:val="24"/>
          <w:szCs w:val="24"/>
          <w:lang w:val="it-IT"/>
        </w:rPr>
      </w:pPr>
    </w:p>
    <w:p w:rsidR="00974D46" w:rsidRDefault="00974D46" w:rsidP="00974D46">
      <w:pPr>
        <w:pStyle w:val="AIAdditionalinformationtext"/>
        <w:spacing w:after="80" w:line="240" w:lineRule="auto"/>
        <w:jc w:val="both"/>
        <w:rPr>
          <w:rFonts w:ascii="Times New Roman" w:hAnsi="Times New Roman"/>
          <w:sz w:val="24"/>
          <w:szCs w:val="24"/>
          <w:lang w:val="it-IT"/>
        </w:rPr>
      </w:pPr>
    </w:p>
    <w:p w:rsidR="00974D46" w:rsidRPr="00974D46" w:rsidRDefault="00974D46" w:rsidP="00974D46">
      <w:pPr>
        <w:pStyle w:val="AIAdditionalinformationtext"/>
        <w:spacing w:after="80" w:line="240" w:lineRule="auto"/>
        <w:jc w:val="both"/>
        <w:rPr>
          <w:rFonts w:ascii="Times New Roman" w:hAnsi="Times New Roman"/>
          <w:sz w:val="24"/>
          <w:szCs w:val="24"/>
          <w:lang w:val="it-IT"/>
        </w:rPr>
      </w:pPr>
    </w:p>
    <w:p w:rsidR="00974D46" w:rsidRPr="00974D46" w:rsidRDefault="00974D46" w:rsidP="00974D46">
      <w:pPr>
        <w:pStyle w:val="AIAdditionalinformationtext"/>
        <w:spacing w:after="80" w:line="240" w:lineRule="auto"/>
        <w:jc w:val="both"/>
        <w:rPr>
          <w:rFonts w:ascii="Times New Roman" w:hAnsi="Times New Roman"/>
          <w:sz w:val="24"/>
          <w:szCs w:val="24"/>
          <w:lang w:val="it-IT"/>
        </w:rPr>
      </w:pPr>
    </w:p>
    <w:p w:rsidR="00974D46" w:rsidRPr="00974D46" w:rsidRDefault="00974D46" w:rsidP="00974D46">
      <w:pPr>
        <w:pStyle w:val="AIAdditionalinformationtext"/>
        <w:spacing w:after="80" w:line="240" w:lineRule="auto"/>
        <w:jc w:val="both"/>
        <w:rPr>
          <w:rFonts w:ascii="Times New Roman" w:hAnsi="Times New Roman"/>
          <w:sz w:val="24"/>
          <w:szCs w:val="24"/>
          <w:lang w:val="it-IT"/>
        </w:rPr>
      </w:pPr>
    </w:p>
    <w:p w:rsidR="00974D46" w:rsidRPr="00974D46" w:rsidRDefault="00974D46" w:rsidP="00974D46">
      <w:pPr>
        <w:pStyle w:val="AIAdditionalinformationtext"/>
        <w:spacing w:after="80" w:line="240" w:lineRule="auto"/>
        <w:jc w:val="both"/>
        <w:rPr>
          <w:rFonts w:ascii="Times New Roman" w:hAnsi="Times New Roman"/>
          <w:sz w:val="24"/>
          <w:szCs w:val="24"/>
          <w:lang w:val="it-IT"/>
        </w:rPr>
      </w:pPr>
    </w:p>
    <w:p w:rsidR="00974D46" w:rsidRPr="00974D46" w:rsidRDefault="00974D46" w:rsidP="00974D46">
      <w:pPr>
        <w:spacing w:before="80"/>
        <w:jc w:val="center"/>
        <w:rPr>
          <w:i/>
        </w:rPr>
      </w:pPr>
      <w:r w:rsidRPr="00974D46">
        <w:rPr>
          <w:i/>
        </w:rPr>
        <w:t>ACAT Italia è affiliata alla FIACAT (Federazione Internazionale delle ACAT), ONG con statuto consultivo presso il Consiglio d’Europa, l’ONU e la CADHP- Commissione Africana per i Diritti degli Uomini e dei Popoli</w:t>
      </w:r>
    </w:p>
    <w:p w:rsidR="00974D46" w:rsidRDefault="00974D46">
      <w:pPr>
        <w:spacing w:after="200" w:line="276" w:lineRule="auto"/>
      </w:pPr>
      <w:r>
        <w:br w:type="page"/>
      </w:r>
    </w:p>
    <w:p w:rsidR="00974D46" w:rsidRPr="00974D46" w:rsidRDefault="00974D46" w:rsidP="00974D46">
      <w:pPr>
        <w:spacing w:before="80"/>
        <w:ind w:left="4962"/>
        <w:rPr>
          <w:lang w:val="en-GB"/>
        </w:rPr>
      </w:pPr>
      <w:r w:rsidRPr="00974D46">
        <w:rPr>
          <w:lang w:val="en-GB"/>
        </w:rPr>
        <w:lastRenderedPageBreak/>
        <w:t xml:space="preserve">His Majesty </w:t>
      </w:r>
      <w:proofErr w:type="spellStart"/>
      <w:r w:rsidRPr="00974D46">
        <w:rPr>
          <w:lang w:val="en-GB"/>
        </w:rPr>
        <w:t>Salman</w:t>
      </w:r>
      <w:proofErr w:type="spellEnd"/>
      <w:r w:rsidRPr="00974D46">
        <w:rPr>
          <w:lang w:val="en-GB"/>
        </w:rPr>
        <w:t xml:space="preserve"> bin Abdul Aziz Al Saud</w:t>
      </w:r>
      <w:r w:rsidRPr="00974D46">
        <w:rPr>
          <w:lang w:val="en-GB"/>
        </w:rPr>
        <w:br/>
        <w:t>The Custodian of the two Holy Mosques</w:t>
      </w:r>
      <w:r w:rsidRPr="00974D46">
        <w:rPr>
          <w:lang w:val="en-GB"/>
        </w:rPr>
        <w:br/>
        <w:t>Office of His Majesty the King</w:t>
      </w:r>
      <w:r w:rsidRPr="00974D46">
        <w:rPr>
          <w:lang w:val="en-GB"/>
        </w:rPr>
        <w:br/>
        <w:t>Royal Court, Riyadh</w:t>
      </w:r>
      <w:r w:rsidRPr="00974D46">
        <w:rPr>
          <w:lang w:val="en-GB"/>
        </w:rPr>
        <w:br/>
        <w:t>Kingdom of Saudi Arabia</w:t>
      </w:r>
    </w:p>
    <w:p w:rsidR="00974D46" w:rsidRPr="00974D46" w:rsidRDefault="00974D46" w:rsidP="00974D46">
      <w:pPr>
        <w:spacing w:before="80"/>
        <w:ind w:left="4962"/>
        <w:rPr>
          <w:lang w:val="en-GB"/>
        </w:rPr>
      </w:pPr>
      <w:r w:rsidRPr="00974D46">
        <w:rPr>
          <w:lang w:val="en-GB"/>
        </w:rPr>
        <w:t>Fax: (via Ministry of the Interior</w:t>
      </w:r>
      <w:proofErr w:type="gramStart"/>
      <w:r w:rsidRPr="00974D46">
        <w:rPr>
          <w:lang w:val="en-GB"/>
        </w:rPr>
        <w:t>)</w:t>
      </w:r>
      <w:proofErr w:type="gramEnd"/>
      <w:r w:rsidRPr="00974D46">
        <w:rPr>
          <w:lang w:val="en-GB"/>
        </w:rPr>
        <w:br/>
        <w:t>+966 11 403 3125 (please keep trying)</w:t>
      </w:r>
      <w:r w:rsidRPr="00974D46">
        <w:rPr>
          <w:lang w:val="en-GB"/>
        </w:rPr>
        <w:br/>
        <w:t>Twitter: @</w:t>
      </w:r>
      <w:proofErr w:type="spellStart"/>
      <w:r w:rsidRPr="00974D46">
        <w:rPr>
          <w:lang w:val="en-GB"/>
        </w:rPr>
        <w:t>KingSalman</w:t>
      </w:r>
      <w:proofErr w:type="spellEnd"/>
    </w:p>
    <w:p w:rsidR="00974D46" w:rsidRPr="00974D46" w:rsidRDefault="00974D46" w:rsidP="00974D46">
      <w:pPr>
        <w:jc w:val="center"/>
        <w:rPr>
          <w:i/>
          <w:lang w:val="en-GB"/>
        </w:rPr>
      </w:pPr>
    </w:p>
    <w:p w:rsidR="00974D46" w:rsidRPr="00974D46" w:rsidRDefault="00974D46" w:rsidP="00974D46">
      <w:pPr>
        <w:jc w:val="center"/>
        <w:rPr>
          <w:i/>
          <w:lang w:val="en-GB"/>
        </w:rPr>
      </w:pPr>
    </w:p>
    <w:p w:rsidR="00974D46" w:rsidRDefault="00974D46" w:rsidP="00974D46">
      <w:pPr>
        <w:spacing w:after="120"/>
        <w:rPr>
          <w:lang w:val="en-GB"/>
        </w:rPr>
      </w:pPr>
    </w:p>
    <w:p w:rsidR="00974D46" w:rsidRDefault="00974D46" w:rsidP="00974D46">
      <w:pPr>
        <w:spacing w:after="120"/>
        <w:rPr>
          <w:lang w:val="en-GB"/>
        </w:rPr>
      </w:pPr>
    </w:p>
    <w:p w:rsidR="00974D46" w:rsidRDefault="00974D46" w:rsidP="00974D46">
      <w:pPr>
        <w:spacing w:after="120"/>
        <w:rPr>
          <w:lang w:val="en-GB"/>
        </w:rPr>
      </w:pPr>
    </w:p>
    <w:p w:rsidR="00974D46" w:rsidRPr="00974D46" w:rsidRDefault="00974D46" w:rsidP="00974D46">
      <w:pPr>
        <w:spacing w:after="120"/>
        <w:rPr>
          <w:lang w:val="en-GB"/>
        </w:rPr>
      </w:pPr>
      <w:proofErr w:type="gramStart"/>
      <w:r w:rsidRPr="00974D46">
        <w:rPr>
          <w:lang w:val="en-GB"/>
        </w:rPr>
        <w:t>Your</w:t>
      </w:r>
      <w:proofErr w:type="gramEnd"/>
      <w:r w:rsidRPr="00974D46">
        <w:rPr>
          <w:lang w:val="en-GB"/>
        </w:rPr>
        <w:t xml:space="preserve"> Majesty,</w:t>
      </w:r>
    </w:p>
    <w:p w:rsidR="00974D46" w:rsidRPr="00974D46" w:rsidRDefault="00974D46" w:rsidP="00974D46">
      <w:pPr>
        <w:spacing w:after="120"/>
        <w:rPr>
          <w:lang w:val="en-GB"/>
        </w:rPr>
      </w:pPr>
      <w:r w:rsidRPr="00974D46">
        <w:rPr>
          <w:lang w:val="en-GB"/>
        </w:rPr>
        <w:t>I am writing as a member of ACAT Italia - Action by Christians for the Abolition of Torture and the death-penalty.</w:t>
      </w:r>
    </w:p>
    <w:p w:rsidR="00974D46" w:rsidRPr="00974D46" w:rsidRDefault="00974D46" w:rsidP="00974D46">
      <w:pPr>
        <w:spacing w:after="120"/>
        <w:rPr>
          <w:lang w:val="en-GB"/>
        </w:rPr>
      </w:pPr>
      <w:r w:rsidRPr="00974D46">
        <w:rPr>
          <w:lang w:val="en-GB"/>
        </w:rPr>
        <w:t xml:space="preserve"> Hereby I would ask you to: </w:t>
      </w:r>
    </w:p>
    <w:p w:rsidR="00974D46" w:rsidRPr="00974D46" w:rsidRDefault="00974D46" w:rsidP="00974D46">
      <w:pPr>
        <w:numPr>
          <w:ilvl w:val="0"/>
          <w:numId w:val="2"/>
        </w:numPr>
        <w:spacing w:after="120"/>
        <w:ind w:left="425" w:hanging="357"/>
        <w:rPr>
          <w:lang w:val="en-GB"/>
        </w:rPr>
      </w:pPr>
      <w:r w:rsidRPr="00974D46">
        <w:rPr>
          <w:lang w:val="en-GB"/>
        </w:rPr>
        <w:t xml:space="preserve">Cancel the unjust death sentence against Ali Mohammed </w:t>
      </w:r>
      <w:proofErr w:type="spellStart"/>
      <w:r w:rsidRPr="00974D46">
        <w:rPr>
          <w:lang w:val="en-GB"/>
        </w:rPr>
        <w:t>Baqir</w:t>
      </w:r>
      <w:proofErr w:type="spellEnd"/>
      <w:r w:rsidRPr="00974D46">
        <w:rPr>
          <w:lang w:val="en-GB"/>
        </w:rPr>
        <w:t xml:space="preserve"> al-</w:t>
      </w:r>
      <w:proofErr w:type="spellStart"/>
      <w:r w:rsidRPr="00974D46">
        <w:rPr>
          <w:lang w:val="en-GB"/>
        </w:rPr>
        <w:t>Nimr</w:t>
      </w:r>
      <w:proofErr w:type="spellEnd"/>
      <w:r w:rsidRPr="00974D46">
        <w:rPr>
          <w:lang w:val="en-GB"/>
        </w:rPr>
        <w:t xml:space="preserve">: he was not allowed a fair trial, as his lawyer was not allowed to visit him in prison, and he was not even allowed a speedy trial, as he was detained for nine months before the trial finally started. In addition, </w:t>
      </w:r>
      <w:proofErr w:type="gramStart"/>
      <w:r w:rsidRPr="00974D46">
        <w:rPr>
          <w:lang w:val="en-GB"/>
        </w:rPr>
        <w:t>this  sentence</w:t>
      </w:r>
      <w:proofErr w:type="gramEnd"/>
      <w:r w:rsidRPr="00974D46">
        <w:rPr>
          <w:lang w:val="en-GB"/>
        </w:rPr>
        <w:t xml:space="preserve"> relates to crimes he confessed under torture.</w:t>
      </w:r>
    </w:p>
    <w:p w:rsidR="00974D46" w:rsidRPr="00974D46" w:rsidRDefault="00974D46" w:rsidP="00974D46">
      <w:pPr>
        <w:numPr>
          <w:ilvl w:val="0"/>
          <w:numId w:val="2"/>
        </w:numPr>
        <w:spacing w:after="120"/>
        <w:ind w:left="425" w:hanging="357"/>
        <w:rPr>
          <w:lang w:val="en-GB"/>
        </w:rPr>
      </w:pPr>
      <w:r w:rsidRPr="00974D46">
        <w:rPr>
          <w:lang w:val="en-GB"/>
        </w:rPr>
        <w:t xml:space="preserve">Ensure that Ali Mohammed </w:t>
      </w:r>
      <w:proofErr w:type="spellStart"/>
      <w:r w:rsidRPr="00974D46">
        <w:rPr>
          <w:lang w:val="en-GB"/>
        </w:rPr>
        <w:t>Baqir</w:t>
      </w:r>
      <w:proofErr w:type="spellEnd"/>
      <w:r w:rsidRPr="00974D46">
        <w:rPr>
          <w:lang w:val="en-GB"/>
        </w:rPr>
        <w:t xml:space="preserve"> al-</w:t>
      </w:r>
      <w:proofErr w:type="spellStart"/>
      <w:r w:rsidRPr="00974D46">
        <w:rPr>
          <w:lang w:val="en-GB"/>
        </w:rPr>
        <w:t>Nimr</w:t>
      </w:r>
      <w:proofErr w:type="spellEnd"/>
      <w:r w:rsidRPr="00974D46">
        <w:rPr>
          <w:lang w:val="en-GB"/>
        </w:rPr>
        <w:t xml:space="preserve"> will be subjected to a fair trial in line with international law, not ending with the death penalty.</w:t>
      </w:r>
    </w:p>
    <w:p w:rsidR="00974D46" w:rsidRPr="00974D46" w:rsidRDefault="00974D46" w:rsidP="00974D46">
      <w:pPr>
        <w:numPr>
          <w:ilvl w:val="0"/>
          <w:numId w:val="2"/>
        </w:numPr>
        <w:spacing w:after="120"/>
        <w:ind w:left="426"/>
        <w:rPr>
          <w:lang w:val="en-GB"/>
        </w:rPr>
      </w:pPr>
      <w:r w:rsidRPr="00974D46">
        <w:rPr>
          <w:lang w:val="en-GB"/>
        </w:rPr>
        <w:t>Open an independent inquiry into the torture and ill-treatment which he denounced.</w:t>
      </w:r>
    </w:p>
    <w:p w:rsidR="00974D46" w:rsidRPr="00974D46" w:rsidRDefault="00974D46" w:rsidP="00974D46">
      <w:pPr>
        <w:spacing w:after="120"/>
        <w:rPr>
          <w:lang w:val="en-GB"/>
        </w:rPr>
      </w:pPr>
      <w:r w:rsidRPr="00974D46">
        <w:rPr>
          <w:lang w:val="en-GB"/>
        </w:rPr>
        <w:t xml:space="preserve">I recall you also that Saudi Arabia </w:t>
      </w:r>
      <w:proofErr w:type="gramStart"/>
      <w:r w:rsidRPr="00974D46">
        <w:rPr>
          <w:lang w:val="en-GB"/>
        </w:rPr>
        <w:t>is</w:t>
      </w:r>
      <w:proofErr w:type="gramEnd"/>
      <w:r w:rsidRPr="00974D46">
        <w:rPr>
          <w:lang w:val="en-GB"/>
        </w:rPr>
        <w:t xml:space="preserve"> a signatory on the UN Convention on the Rights of the Child, which prohibits capital punishments for individuals who commit crimes under the age of 18.</w:t>
      </w:r>
    </w:p>
    <w:p w:rsidR="00974D46" w:rsidRPr="00974D46" w:rsidRDefault="00974D46" w:rsidP="00974D46">
      <w:pPr>
        <w:spacing w:after="120"/>
        <w:rPr>
          <w:lang w:val="en-GB"/>
        </w:rPr>
      </w:pPr>
      <w:r w:rsidRPr="00974D46">
        <w:rPr>
          <w:lang w:val="en-GB"/>
        </w:rPr>
        <w:t>Finally, I recommend to you to immediately establish an official moratorium on all executions with a view to the final abolition of the death penalty in Saudi Arabia.</w:t>
      </w:r>
    </w:p>
    <w:p w:rsidR="00974D46" w:rsidRPr="00974D46" w:rsidRDefault="00974D46" w:rsidP="00974D46">
      <w:pPr>
        <w:spacing w:after="120"/>
        <w:rPr>
          <w:lang w:val="en-GB"/>
        </w:rPr>
      </w:pPr>
      <w:r w:rsidRPr="00974D46">
        <w:rPr>
          <w:lang w:val="en-GB"/>
        </w:rPr>
        <w:t>Thank you for your kind attention.</w:t>
      </w:r>
    </w:p>
    <w:p w:rsidR="00974D46" w:rsidRPr="00974D46" w:rsidRDefault="00974D46" w:rsidP="00974D46">
      <w:pPr>
        <w:spacing w:after="80"/>
        <w:rPr>
          <w:lang w:val="en-GB"/>
        </w:rPr>
      </w:pPr>
    </w:p>
    <w:p w:rsidR="00974D46" w:rsidRDefault="00974D46" w:rsidP="00974D46">
      <w:pPr>
        <w:spacing w:after="80"/>
        <w:rPr>
          <w:lang w:val="en-GB"/>
        </w:rPr>
      </w:pPr>
    </w:p>
    <w:p w:rsidR="00974D46" w:rsidRDefault="00974D46" w:rsidP="00974D46">
      <w:pPr>
        <w:spacing w:after="80"/>
        <w:rPr>
          <w:lang w:val="en-GB"/>
        </w:rPr>
      </w:pPr>
    </w:p>
    <w:p w:rsidR="00974D46" w:rsidRDefault="00974D46" w:rsidP="00974D46">
      <w:pPr>
        <w:spacing w:after="80"/>
        <w:rPr>
          <w:lang w:val="en-GB"/>
        </w:rPr>
      </w:pPr>
    </w:p>
    <w:p w:rsidR="00974D46" w:rsidRDefault="00974D46" w:rsidP="00974D46">
      <w:pPr>
        <w:spacing w:after="80"/>
        <w:rPr>
          <w:lang w:val="en-GB"/>
        </w:rPr>
      </w:pPr>
    </w:p>
    <w:p w:rsidR="00974D46" w:rsidRDefault="00974D46" w:rsidP="00974D46">
      <w:pPr>
        <w:spacing w:after="80"/>
        <w:rPr>
          <w:lang w:val="en-GB"/>
        </w:rPr>
      </w:pPr>
    </w:p>
    <w:p w:rsidR="00974D46" w:rsidRDefault="00974D46" w:rsidP="00974D46">
      <w:pPr>
        <w:spacing w:after="80"/>
        <w:rPr>
          <w:lang w:val="en-GB"/>
        </w:rPr>
      </w:pPr>
    </w:p>
    <w:p w:rsidR="00974D46" w:rsidRPr="00974D46" w:rsidRDefault="00974D46" w:rsidP="00974D46">
      <w:pPr>
        <w:spacing w:after="80"/>
        <w:rPr>
          <w:lang w:val="en-GB"/>
        </w:rPr>
      </w:pPr>
    </w:p>
    <w:p w:rsidR="00974D46" w:rsidRPr="00974D46" w:rsidRDefault="00974D46" w:rsidP="00974D46">
      <w:pPr>
        <w:spacing w:after="80"/>
        <w:rPr>
          <w:lang w:val="en-GB"/>
        </w:rPr>
      </w:pPr>
    </w:p>
    <w:p w:rsidR="00974D46" w:rsidRPr="00974D46" w:rsidRDefault="00974D46" w:rsidP="00974D46">
      <w:pPr>
        <w:spacing w:after="80"/>
        <w:rPr>
          <w:lang w:val="en-GB"/>
        </w:rPr>
      </w:pPr>
    </w:p>
    <w:p w:rsidR="00974D46" w:rsidRDefault="00974D46">
      <w:pPr>
        <w:spacing w:after="200" w:line="276" w:lineRule="auto"/>
        <w:rPr>
          <w:i/>
          <w:lang w:val="en-GB"/>
        </w:rPr>
      </w:pPr>
      <w:r w:rsidRPr="00974D46">
        <w:rPr>
          <w:i/>
          <w:lang w:val="en-GB"/>
        </w:rPr>
        <w:t>ACAT Italia is affiliated to FIACAT (International Federation of ACAT), NGO with consultative status with the Council of Europe, the United Nations and the CADHP African Commission for Men’s and Peoples’ Rights</w:t>
      </w:r>
      <w:r>
        <w:rPr>
          <w:i/>
          <w:lang w:val="en-GB"/>
        </w:rPr>
        <w:br w:type="page"/>
      </w:r>
    </w:p>
    <w:p w:rsidR="00974D46" w:rsidRPr="00234000" w:rsidRDefault="00C16061" w:rsidP="00974D46">
      <w:pPr>
        <w:pStyle w:val="BodyText2"/>
        <w:tabs>
          <w:tab w:val="left" w:pos="2268"/>
        </w:tabs>
        <w:ind w:left="4395" w:firstLine="142"/>
        <w:rPr>
          <w:szCs w:val="24"/>
          <w:lang w:val="en-US"/>
        </w:rPr>
      </w:pPr>
      <w:r w:rsidRPr="00C16061">
        <w:rPr>
          <w:rFonts w:ascii="Arial" w:hAnsi="Arial"/>
          <w:noProof/>
          <w:szCs w:val="24"/>
          <w:lang w:val="it-IT" w:eastAsia="en-US"/>
        </w:rPr>
        <w:lastRenderedPageBreak/>
        <w:pict>
          <v:shape id="_x0000_s1027" type="#_x0000_t202" style="position:absolute;left:0;text-align:left;margin-left:91.35pt;margin-top:-9.1pt;width:273.7pt;height:37.8pt;z-index:251662336;mso-height-percent:200;mso-height-percent:200;mso-width-relative:margin;mso-height-relative:margin" strokecolor="#548dd4" strokeweight="3pt">
            <v:stroke linestyle="thinThin"/>
            <v:textbox style="mso-fit-shape-to-text:t">
              <w:txbxContent>
                <w:p w:rsidR="00974D46" w:rsidRPr="00974D46" w:rsidRDefault="00974D46" w:rsidP="00974D46">
                  <w:pPr>
                    <w:jc w:val="center"/>
                    <w:rPr>
                      <w:i/>
                    </w:rPr>
                  </w:pPr>
                  <w:r w:rsidRPr="00974D46">
                    <w:rPr>
                      <w:i/>
                    </w:rPr>
                    <w:t>Copia della lettera inviata a Sua Maestà</w:t>
                  </w:r>
                </w:p>
                <w:p w:rsidR="00974D46" w:rsidRPr="00974D46" w:rsidRDefault="00974D46" w:rsidP="00974D46">
                  <w:pPr>
                    <w:jc w:val="center"/>
                    <w:rPr>
                      <w:i/>
                    </w:rPr>
                  </w:pPr>
                  <w:r w:rsidRPr="00974D46">
                    <w:rPr>
                      <w:i/>
                    </w:rPr>
                    <w:t>Salman bin Abdul Aziz Al Saud</w:t>
                  </w:r>
                </w:p>
              </w:txbxContent>
            </v:textbox>
          </v:shape>
        </w:pict>
      </w:r>
    </w:p>
    <w:p w:rsidR="00974D46" w:rsidRPr="00234000" w:rsidRDefault="00974D46" w:rsidP="00974D46">
      <w:pPr>
        <w:pStyle w:val="BodyText2"/>
        <w:tabs>
          <w:tab w:val="left" w:pos="2268"/>
        </w:tabs>
        <w:ind w:left="4395" w:firstLine="142"/>
        <w:rPr>
          <w:szCs w:val="24"/>
          <w:lang w:val="en-US"/>
        </w:rPr>
      </w:pPr>
    </w:p>
    <w:p w:rsidR="00974D46" w:rsidRPr="00234000" w:rsidRDefault="00974D46" w:rsidP="00974D46">
      <w:pPr>
        <w:pStyle w:val="BodyText2"/>
        <w:tabs>
          <w:tab w:val="left" w:pos="2268"/>
        </w:tabs>
        <w:ind w:left="4395" w:firstLine="142"/>
        <w:rPr>
          <w:szCs w:val="24"/>
          <w:lang w:val="en-US"/>
        </w:rPr>
      </w:pPr>
    </w:p>
    <w:p w:rsidR="00974D46" w:rsidRPr="00234000" w:rsidRDefault="00974D46" w:rsidP="00974D46">
      <w:pPr>
        <w:pStyle w:val="BodyText2"/>
        <w:tabs>
          <w:tab w:val="left" w:pos="2268"/>
        </w:tabs>
        <w:ind w:left="4395" w:firstLine="142"/>
        <w:rPr>
          <w:szCs w:val="24"/>
          <w:lang w:val="en-US"/>
        </w:rPr>
      </w:pPr>
    </w:p>
    <w:p w:rsidR="00974D46" w:rsidRPr="00974D46" w:rsidRDefault="00974D46" w:rsidP="00974D46">
      <w:pPr>
        <w:pStyle w:val="BodyText2"/>
        <w:tabs>
          <w:tab w:val="left" w:pos="2268"/>
        </w:tabs>
        <w:ind w:left="4395" w:firstLine="142"/>
        <w:rPr>
          <w:szCs w:val="24"/>
          <w:lang w:val="it-IT"/>
        </w:rPr>
      </w:pPr>
      <w:r w:rsidRPr="00974D46">
        <w:rPr>
          <w:szCs w:val="24"/>
          <w:lang w:val="it-IT"/>
        </w:rPr>
        <w:t>Reale Ambasciata dell’Arabia Saudita</w:t>
      </w:r>
    </w:p>
    <w:p w:rsidR="00974D46" w:rsidRPr="00974D46" w:rsidRDefault="00974D46" w:rsidP="00974D46">
      <w:pPr>
        <w:pStyle w:val="BodyText2"/>
        <w:ind w:left="4395" w:firstLine="142"/>
        <w:jc w:val="left"/>
        <w:rPr>
          <w:szCs w:val="24"/>
          <w:lang w:val="it-IT"/>
        </w:rPr>
      </w:pPr>
      <w:r w:rsidRPr="00974D46">
        <w:rPr>
          <w:szCs w:val="24"/>
          <w:lang w:val="it-IT"/>
        </w:rPr>
        <w:t>Via G, Pergolesi, 9</w:t>
      </w:r>
    </w:p>
    <w:p w:rsidR="00974D46" w:rsidRPr="00974D46" w:rsidRDefault="00974D46" w:rsidP="00974D46">
      <w:pPr>
        <w:pStyle w:val="BodyText2"/>
        <w:ind w:left="4395" w:firstLine="142"/>
        <w:jc w:val="left"/>
        <w:rPr>
          <w:szCs w:val="24"/>
          <w:lang w:val="it-IT"/>
        </w:rPr>
      </w:pPr>
      <w:r w:rsidRPr="00974D46">
        <w:rPr>
          <w:szCs w:val="24"/>
          <w:lang w:val="it-IT"/>
        </w:rPr>
        <w:t>00198 – Roma</w:t>
      </w:r>
    </w:p>
    <w:p w:rsidR="00974D46" w:rsidRPr="00974D46" w:rsidRDefault="00974D46" w:rsidP="00974D46">
      <w:pPr>
        <w:pStyle w:val="BodyText2"/>
        <w:ind w:left="4395" w:firstLine="142"/>
        <w:jc w:val="left"/>
        <w:rPr>
          <w:szCs w:val="24"/>
          <w:lang w:val="it-IT"/>
        </w:rPr>
      </w:pPr>
      <w:r w:rsidRPr="00974D46">
        <w:rPr>
          <w:szCs w:val="24"/>
          <w:lang w:val="it-IT"/>
        </w:rPr>
        <w:t>Email: ambasciata.saudita@arabia-saudita.it</w:t>
      </w:r>
    </w:p>
    <w:p w:rsidR="00974D46" w:rsidRPr="00974D46" w:rsidRDefault="00974D46" w:rsidP="00974D46">
      <w:pPr>
        <w:pStyle w:val="BodyText2"/>
        <w:jc w:val="center"/>
        <w:rPr>
          <w:i/>
          <w:szCs w:val="24"/>
          <w:lang w:val="it-IT"/>
        </w:rPr>
      </w:pPr>
    </w:p>
    <w:p w:rsidR="00974D46" w:rsidRPr="00974D46" w:rsidRDefault="00974D46" w:rsidP="00974D46">
      <w:pPr>
        <w:pStyle w:val="AIAdditionalinformationtext"/>
        <w:spacing w:after="80" w:line="240" w:lineRule="auto"/>
        <w:jc w:val="both"/>
        <w:rPr>
          <w:rFonts w:ascii="Times New Roman" w:hAnsi="Times New Roman"/>
          <w:sz w:val="24"/>
          <w:szCs w:val="24"/>
          <w:lang w:val="it-IT"/>
        </w:rPr>
      </w:pPr>
    </w:p>
    <w:p w:rsidR="00974D46" w:rsidRDefault="00974D46" w:rsidP="00974D46">
      <w:pPr>
        <w:spacing w:after="80"/>
      </w:pPr>
    </w:p>
    <w:p w:rsidR="00974D46" w:rsidRPr="00974D46" w:rsidRDefault="00974D46" w:rsidP="00974D46">
      <w:pPr>
        <w:spacing w:after="80"/>
      </w:pPr>
    </w:p>
    <w:p w:rsidR="00974D46" w:rsidRPr="00974D46" w:rsidRDefault="00974D46" w:rsidP="00974D46">
      <w:pPr>
        <w:spacing w:after="80"/>
      </w:pPr>
    </w:p>
    <w:p w:rsidR="00974D46" w:rsidRPr="00974D46" w:rsidRDefault="00974D46" w:rsidP="00974D46">
      <w:pPr>
        <w:spacing w:after="120"/>
      </w:pPr>
      <w:r w:rsidRPr="00974D46">
        <w:t>Maestà,</w:t>
      </w:r>
      <w:r w:rsidRPr="00974D46">
        <w:br/>
        <w:t>le scrivo in qualità di membro di ACAT  Italia - Azione dei Cristiani per l’Abolizione della Tortura e della pena di morte.</w:t>
      </w:r>
    </w:p>
    <w:p w:rsidR="00974D46" w:rsidRPr="00974D46" w:rsidRDefault="00974D46" w:rsidP="00974D46">
      <w:pPr>
        <w:spacing w:after="120"/>
      </w:pPr>
      <w:r w:rsidRPr="00974D46">
        <w:t>Con la presente Le chiedo di voler:</w:t>
      </w:r>
    </w:p>
    <w:p w:rsidR="00974D46" w:rsidRPr="00974D46" w:rsidRDefault="00974D46" w:rsidP="00974D46">
      <w:pPr>
        <w:numPr>
          <w:ilvl w:val="0"/>
          <w:numId w:val="3"/>
        </w:numPr>
        <w:tabs>
          <w:tab w:val="clear" w:pos="720"/>
          <w:tab w:val="num" w:pos="426"/>
        </w:tabs>
        <w:spacing w:after="120"/>
        <w:ind w:left="426" w:hanging="357"/>
      </w:pPr>
      <w:r w:rsidRPr="00974D46">
        <w:t>Annullare la ingiusta condanna a morte nei confronti di Ali Mohammed Baqir al-Nimr: quest’ultimo non fu sottoposto ad un equo processo, poiché il suo avvocato non ha potuto visitarlo in carcere, né ha potuto accelerare il processo, poiché egli è stato detenuto per nove mesi ancora prima che il processo iniziasse. Inoltre, la sentenza si riferisce a crimini da lui confessati sotto tortura.</w:t>
      </w:r>
    </w:p>
    <w:p w:rsidR="00974D46" w:rsidRPr="00974D46" w:rsidRDefault="00974D46" w:rsidP="00974D46">
      <w:pPr>
        <w:numPr>
          <w:ilvl w:val="0"/>
          <w:numId w:val="3"/>
        </w:numPr>
        <w:tabs>
          <w:tab w:val="clear" w:pos="720"/>
          <w:tab w:val="num" w:pos="426"/>
        </w:tabs>
        <w:spacing w:after="120"/>
        <w:ind w:left="426" w:hanging="357"/>
      </w:pPr>
      <w:r w:rsidRPr="00974D46">
        <w:t>Garantire che sia sottoposto a un processo equo, in linea con il diritto internazionale, e che non si concluda con la pena capitale.</w:t>
      </w:r>
    </w:p>
    <w:p w:rsidR="00974D46" w:rsidRPr="00974D46" w:rsidRDefault="00974D46" w:rsidP="00974D46">
      <w:pPr>
        <w:numPr>
          <w:ilvl w:val="0"/>
          <w:numId w:val="3"/>
        </w:numPr>
        <w:tabs>
          <w:tab w:val="clear" w:pos="720"/>
          <w:tab w:val="num" w:pos="426"/>
        </w:tabs>
        <w:spacing w:after="120"/>
        <w:ind w:left="426"/>
      </w:pPr>
      <w:r w:rsidRPr="00974D46">
        <w:t>Aprire un’indagine indipendente sulle torture e maltrattamenti che egli ha denunciato.</w:t>
      </w:r>
    </w:p>
    <w:p w:rsidR="00974D46" w:rsidRPr="00974D46" w:rsidRDefault="00974D46" w:rsidP="00974D46">
      <w:pPr>
        <w:spacing w:after="120"/>
      </w:pPr>
      <w:r w:rsidRPr="00974D46">
        <w:t>Le ricordo inoltre che l’Arabia Saudita è uno Stato parte della Convenzione ONU sui diritti dell’infanzia</w:t>
      </w:r>
      <w:r w:rsidRPr="00974D46">
        <w:rPr>
          <w:b/>
          <w:bCs/>
        </w:rPr>
        <w:t xml:space="preserve"> </w:t>
      </w:r>
      <w:r w:rsidRPr="00974D46">
        <w:t>che proibisce il ricorso alla pena di morte per reati commessi da minori di 18 anni.</w:t>
      </w:r>
    </w:p>
    <w:p w:rsidR="00974D46" w:rsidRPr="00974D46" w:rsidRDefault="00974D46" w:rsidP="00974D46">
      <w:pPr>
        <w:spacing w:after="120"/>
        <w:rPr>
          <w:color w:val="333333"/>
        </w:rPr>
      </w:pPr>
      <w:r w:rsidRPr="00974D46">
        <w:t>Infine, desidero raccomandarLe di stabilire immediatamente una moratoria ufficiale su tutte le esecuzioni capitali, in vista dell’abolizione definitiva della pena di morte in Arabia Saudita.</w:t>
      </w:r>
      <w:r w:rsidRPr="00974D46">
        <w:br/>
        <w:t>La ringrazio per la sua cortese attenzione</w:t>
      </w:r>
      <w:r w:rsidRPr="00974D46">
        <w:rPr>
          <w:color w:val="333333"/>
        </w:rPr>
        <w:t>.</w:t>
      </w:r>
    </w:p>
    <w:p w:rsidR="00974D46" w:rsidRPr="00974D46" w:rsidRDefault="00974D46" w:rsidP="00974D46">
      <w:pPr>
        <w:pStyle w:val="AIAdditionalinformationtext"/>
        <w:spacing w:after="0" w:line="240" w:lineRule="auto"/>
        <w:jc w:val="both"/>
        <w:rPr>
          <w:rFonts w:ascii="Times New Roman" w:hAnsi="Times New Roman"/>
          <w:sz w:val="24"/>
          <w:szCs w:val="24"/>
          <w:lang w:val="it-IT"/>
        </w:rPr>
      </w:pPr>
    </w:p>
    <w:p w:rsidR="00974D46" w:rsidRPr="00974D46" w:rsidRDefault="00974D46" w:rsidP="00974D46">
      <w:pPr>
        <w:pStyle w:val="AIAdditionalinformationtext"/>
        <w:spacing w:after="0" w:line="240" w:lineRule="auto"/>
        <w:jc w:val="both"/>
        <w:rPr>
          <w:rFonts w:ascii="Times New Roman" w:hAnsi="Times New Roman"/>
          <w:sz w:val="24"/>
          <w:szCs w:val="24"/>
          <w:lang w:val="it-IT"/>
        </w:rPr>
      </w:pPr>
    </w:p>
    <w:p w:rsidR="00974D46" w:rsidRDefault="00974D46" w:rsidP="00974D46">
      <w:pPr>
        <w:pStyle w:val="AIAdditionalinformationtext"/>
        <w:spacing w:after="0" w:line="240" w:lineRule="auto"/>
        <w:jc w:val="both"/>
        <w:rPr>
          <w:rFonts w:ascii="Times New Roman" w:hAnsi="Times New Roman"/>
          <w:sz w:val="24"/>
          <w:szCs w:val="24"/>
          <w:lang w:val="it-IT"/>
        </w:rPr>
      </w:pPr>
    </w:p>
    <w:p w:rsidR="00974D46" w:rsidRPr="00974D46" w:rsidRDefault="00974D46" w:rsidP="00974D46">
      <w:pPr>
        <w:pStyle w:val="AIAdditionalinformationtext"/>
        <w:spacing w:after="0" w:line="240" w:lineRule="auto"/>
        <w:jc w:val="both"/>
        <w:rPr>
          <w:rFonts w:ascii="Times New Roman" w:hAnsi="Times New Roman"/>
          <w:sz w:val="24"/>
          <w:szCs w:val="24"/>
          <w:lang w:val="it-IT"/>
        </w:rPr>
      </w:pPr>
    </w:p>
    <w:p w:rsidR="00974D46" w:rsidRDefault="00974D46" w:rsidP="00974D46">
      <w:pPr>
        <w:pStyle w:val="AIAdditionalinformationtext"/>
        <w:spacing w:after="0" w:line="240" w:lineRule="auto"/>
        <w:jc w:val="both"/>
        <w:rPr>
          <w:rFonts w:ascii="Times New Roman" w:hAnsi="Times New Roman"/>
          <w:sz w:val="24"/>
          <w:szCs w:val="24"/>
          <w:lang w:val="it-IT"/>
        </w:rPr>
      </w:pPr>
    </w:p>
    <w:p w:rsidR="00974D46" w:rsidRDefault="00974D46" w:rsidP="00974D46">
      <w:pPr>
        <w:pStyle w:val="AIAdditionalinformationtext"/>
        <w:spacing w:after="0" w:line="240" w:lineRule="auto"/>
        <w:jc w:val="both"/>
        <w:rPr>
          <w:rFonts w:ascii="Times New Roman" w:hAnsi="Times New Roman"/>
          <w:sz w:val="24"/>
          <w:szCs w:val="24"/>
          <w:lang w:val="it-IT"/>
        </w:rPr>
      </w:pPr>
    </w:p>
    <w:p w:rsidR="00974D46" w:rsidRDefault="00974D46" w:rsidP="00974D46">
      <w:pPr>
        <w:pStyle w:val="AIAdditionalinformationtext"/>
        <w:spacing w:after="0" w:line="240" w:lineRule="auto"/>
        <w:jc w:val="both"/>
        <w:rPr>
          <w:rFonts w:ascii="Times New Roman" w:hAnsi="Times New Roman"/>
          <w:sz w:val="24"/>
          <w:szCs w:val="24"/>
          <w:lang w:val="it-IT"/>
        </w:rPr>
      </w:pPr>
    </w:p>
    <w:p w:rsidR="00974D46" w:rsidRDefault="00974D46" w:rsidP="00974D46">
      <w:pPr>
        <w:pStyle w:val="AIAdditionalinformationtext"/>
        <w:spacing w:after="0" w:line="240" w:lineRule="auto"/>
        <w:jc w:val="both"/>
        <w:rPr>
          <w:rFonts w:ascii="Times New Roman" w:hAnsi="Times New Roman"/>
          <w:sz w:val="24"/>
          <w:szCs w:val="24"/>
          <w:lang w:val="it-IT"/>
        </w:rPr>
      </w:pPr>
    </w:p>
    <w:p w:rsidR="00974D46" w:rsidRDefault="00974D46" w:rsidP="00974D46">
      <w:pPr>
        <w:pStyle w:val="AIAdditionalinformationtext"/>
        <w:spacing w:after="0" w:line="240" w:lineRule="auto"/>
        <w:jc w:val="both"/>
        <w:rPr>
          <w:rFonts w:ascii="Times New Roman" w:hAnsi="Times New Roman"/>
          <w:sz w:val="24"/>
          <w:szCs w:val="24"/>
          <w:lang w:val="it-IT"/>
        </w:rPr>
      </w:pPr>
    </w:p>
    <w:p w:rsidR="00974D46" w:rsidRDefault="00974D46" w:rsidP="00974D46">
      <w:pPr>
        <w:pStyle w:val="AIAdditionalinformationtext"/>
        <w:spacing w:after="0" w:line="240" w:lineRule="auto"/>
        <w:jc w:val="both"/>
        <w:rPr>
          <w:rFonts w:ascii="Times New Roman" w:hAnsi="Times New Roman"/>
          <w:sz w:val="24"/>
          <w:szCs w:val="24"/>
          <w:lang w:val="it-IT"/>
        </w:rPr>
      </w:pPr>
    </w:p>
    <w:p w:rsidR="00974D46" w:rsidRPr="00974D46" w:rsidRDefault="00974D46" w:rsidP="00974D46">
      <w:pPr>
        <w:pStyle w:val="AIAdditionalinformationtext"/>
        <w:spacing w:after="0" w:line="240" w:lineRule="auto"/>
        <w:jc w:val="both"/>
        <w:rPr>
          <w:rFonts w:ascii="Times New Roman" w:hAnsi="Times New Roman"/>
          <w:sz w:val="24"/>
          <w:szCs w:val="24"/>
          <w:lang w:val="it-IT"/>
        </w:rPr>
      </w:pPr>
    </w:p>
    <w:p w:rsidR="00974D46" w:rsidRPr="00974D46" w:rsidRDefault="00974D46" w:rsidP="00974D46">
      <w:pPr>
        <w:pStyle w:val="AIAdditionalinformationtext"/>
        <w:spacing w:after="0" w:line="240" w:lineRule="auto"/>
        <w:jc w:val="both"/>
        <w:rPr>
          <w:rFonts w:ascii="Times New Roman" w:hAnsi="Times New Roman"/>
          <w:sz w:val="24"/>
          <w:szCs w:val="24"/>
          <w:lang w:val="it-IT"/>
        </w:rPr>
      </w:pPr>
    </w:p>
    <w:p w:rsidR="00974D46" w:rsidRPr="00974D46" w:rsidRDefault="00974D46" w:rsidP="00974D46">
      <w:pPr>
        <w:pStyle w:val="AIAdditionalinformationtext"/>
        <w:spacing w:after="0" w:line="240" w:lineRule="auto"/>
        <w:ind w:left="2694"/>
        <w:jc w:val="both"/>
        <w:rPr>
          <w:rFonts w:ascii="Times New Roman" w:hAnsi="Times New Roman"/>
          <w:sz w:val="24"/>
          <w:szCs w:val="24"/>
          <w:lang w:val="it-IT"/>
        </w:rPr>
      </w:pPr>
    </w:p>
    <w:p w:rsidR="00974D46" w:rsidRPr="00974D46" w:rsidRDefault="00974D46" w:rsidP="00974D46">
      <w:pPr>
        <w:jc w:val="center"/>
        <w:rPr>
          <w:i/>
        </w:rPr>
      </w:pPr>
      <w:r w:rsidRPr="00974D46">
        <w:rPr>
          <w:i/>
        </w:rPr>
        <w:t>ACAT Italia è affiliata alla FIACAT (Federazione Internazionale delle ACAT), ONG con statuto consultivo presso il Consiglio d’Europa, l’ONU e la CADHP- Commissione Africana per i Diritti degli Uomini e dei Popoli</w:t>
      </w:r>
    </w:p>
    <w:p w:rsidR="007F179C" w:rsidRPr="00974D46" w:rsidRDefault="007F179C"/>
    <w:sectPr w:rsidR="007F179C" w:rsidRPr="00974D46" w:rsidSect="007F179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05A22"/>
    <w:multiLevelType w:val="hybridMultilevel"/>
    <w:tmpl w:val="2CAC4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A7E6E03"/>
    <w:multiLevelType w:val="multilevel"/>
    <w:tmpl w:val="7880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AC55CB"/>
    <w:multiLevelType w:val="hybridMultilevel"/>
    <w:tmpl w:val="6F5EECCC"/>
    <w:lvl w:ilvl="0" w:tplc="3F506A7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283"/>
  <w:characterSpacingControl w:val="doNotCompress"/>
  <w:compat/>
  <w:rsids>
    <w:rsidRoot w:val="00974D46"/>
    <w:rsid w:val="000633E8"/>
    <w:rsid w:val="000C2FF0"/>
    <w:rsid w:val="00135E50"/>
    <w:rsid w:val="0015302F"/>
    <w:rsid w:val="00234000"/>
    <w:rsid w:val="0036319A"/>
    <w:rsid w:val="003D2F67"/>
    <w:rsid w:val="004A4AA6"/>
    <w:rsid w:val="00563276"/>
    <w:rsid w:val="005A7254"/>
    <w:rsid w:val="006E0B14"/>
    <w:rsid w:val="007F179C"/>
    <w:rsid w:val="008C22D5"/>
    <w:rsid w:val="008E3698"/>
    <w:rsid w:val="00974D46"/>
    <w:rsid w:val="00A81179"/>
    <w:rsid w:val="00BA5701"/>
    <w:rsid w:val="00C16061"/>
    <w:rsid w:val="00CE0014"/>
    <w:rsid w:val="00DB4B30"/>
    <w:rsid w:val="00DC2536"/>
    <w:rsid w:val="00E20D46"/>
    <w:rsid w:val="00F519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D46"/>
    <w:pPr>
      <w:spacing w:after="0" w:line="240" w:lineRule="auto"/>
    </w:pPr>
    <w:rPr>
      <w:rFonts w:ascii="Times New Roman" w:eastAsia="Times New Roman" w:hAnsi="Times New Roman" w:cs="Times New Roman"/>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63276"/>
  </w:style>
  <w:style w:type="paragraph" w:styleId="BodyText2">
    <w:name w:val="Body Text 2"/>
    <w:basedOn w:val="Normal"/>
    <w:link w:val="BodyText2Char"/>
    <w:semiHidden/>
    <w:rsid w:val="00974D46"/>
    <w:pPr>
      <w:jc w:val="both"/>
    </w:pPr>
    <w:rPr>
      <w:szCs w:val="20"/>
      <w:lang w:val="fr-FR"/>
    </w:rPr>
  </w:style>
  <w:style w:type="character" w:customStyle="1" w:styleId="BodyText2Char">
    <w:name w:val="Body Text 2 Char"/>
    <w:basedOn w:val="DefaultParagraphFont"/>
    <w:link w:val="BodyText2"/>
    <w:semiHidden/>
    <w:rsid w:val="00974D46"/>
    <w:rPr>
      <w:rFonts w:ascii="Times New Roman" w:eastAsia="Times New Roman" w:hAnsi="Times New Roman" w:cs="Times New Roman"/>
      <w:sz w:val="24"/>
      <w:szCs w:val="20"/>
      <w:lang w:val="fr-FR" w:eastAsia="it-IT"/>
    </w:rPr>
  </w:style>
  <w:style w:type="paragraph" w:customStyle="1" w:styleId="AIAdditionalinformationtext">
    <w:name w:val="AI Additional information text"/>
    <w:basedOn w:val="Normal"/>
    <w:rsid w:val="00974D46"/>
    <w:pPr>
      <w:tabs>
        <w:tab w:val="left" w:pos="567"/>
      </w:tabs>
      <w:suppressAutoHyphens/>
      <w:snapToGrid w:val="0"/>
      <w:spacing w:after="240" w:line="240" w:lineRule="atLeast"/>
    </w:pPr>
    <w:rPr>
      <w:rFonts w:ascii="Arial" w:hAnsi="Arial"/>
      <w:sz w:val="18"/>
      <w:szCs w:val="20"/>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basciata@uzbekistanitalia.org" TargetMode="External"/><Relationship Id="rId5" Type="http://schemas.openxmlformats.org/officeDocument/2006/relationships/hyperlink" Target="mailto:presidents_office@press-service.uz"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5687</Characters>
  <Application>Microsoft Office Word</Application>
  <DocSecurity>0</DocSecurity>
  <Lines>47</Lines>
  <Paragraphs>13</Paragraphs>
  <ScaleCrop>false</ScaleCrop>
  <Company>Administrator</Company>
  <LinksUpToDate>false</LinksUpToDate>
  <CharactersWithSpaces>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Corti</dc:creator>
  <cp:lastModifiedBy>bruna</cp:lastModifiedBy>
  <cp:revision>2</cp:revision>
  <dcterms:created xsi:type="dcterms:W3CDTF">2015-10-16T09:27:00Z</dcterms:created>
  <dcterms:modified xsi:type="dcterms:W3CDTF">2015-10-16T09:27:00Z</dcterms:modified>
</cp:coreProperties>
</file>